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50" w:rsidRDefault="000F4450" w:rsidP="000F4450">
      <w:pPr>
        <w:pStyle w:val="a3"/>
        <w:spacing w:line="264" w:lineRule="auto"/>
        <w:ind w:left="0"/>
        <w:jc w:val="both"/>
        <w:rPr>
          <w:b/>
        </w:rPr>
      </w:pPr>
      <w:r w:rsidRPr="008E07FD">
        <w:rPr>
          <w:b/>
        </w:rPr>
        <w:t xml:space="preserve">Региональная общественная организация </w:t>
      </w:r>
      <w:r>
        <w:rPr>
          <w:b/>
        </w:rPr>
        <w:t>«Спортивная федерация горнолыжного спорта и сноуборда Санкт-Петербурга» (РОО «Спортивная федерация горнолыжного спорта и сноуборда Санкт-Петербурга»)</w:t>
      </w:r>
    </w:p>
    <w:p w:rsidR="000F4450" w:rsidRDefault="000F4450" w:rsidP="000F4450">
      <w:pPr>
        <w:pStyle w:val="a3"/>
        <w:spacing w:line="264" w:lineRule="auto"/>
        <w:ind w:left="0"/>
        <w:jc w:val="both"/>
      </w:pPr>
    </w:p>
    <w:p w:rsidR="000F4450" w:rsidRPr="008E07FD" w:rsidRDefault="000F4450" w:rsidP="000F4450">
      <w:pPr>
        <w:pStyle w:val="a3"/>
        <w:spacing w:line="264" w:lineRule="auto"/>
        <w:ind w:left="0"/>
        <w:jc w:val="both"/>
        <w:rPr>
          <w:b/>
        </w:rPr>
      </w:pPr>
      <w:r w:rsidRPr="003656E2">
        <w:t xml:space="preserve">Место </w:t>
      </w:r>
      <w:proofErr w:type="gramStart"/>
      <w:r w:rsidRPr="003656E2">
        <w:t xml:space="preserve">нахождения:  </w:t>
      </w:r>
      <w:r w:rsidRPr="00151FE3">
        <w:t>Россия</w:t>
      </w:r>
      <w:proofErr w:type="gramEnd"/>
      <w:r w:rsidRPr="00151FE3">
        <w:t xml:space="preserve">, 194044, Санкт-Петербург, улица </w:t>
      </w:r>
      <w:proofErr w:type="spellStart"/>
      <w:r w:rsidRPr="00151FE3">
        <w:t>Гельсингфорсская</w:t>
      </w:r>
      <w:proofErr w:type="spellEnd"/>
      <w:r w:rsidRPr="00151FE3">
        <w:t>, дом 2, литер А</w:t>
      </w:r>
    </w:p>
    <w:p w:rsidR="000F4450" w:rsidRPr="00151FE3" w:rsidRDefault="000F4450" w:rsidP="000F4450">
      <w:pPr>
        <w:spacing w:line="280" w:lineRule="exact"/>
      </w:pPr>
    </w:p>
    <w:p w:rsidR="000F4450" w:rsidRPr="00151FE3" w:rsidRDefault="000F4450" w:rsidP="000F4450">
      <w:pPr>
        <w:spacing w:line="280" w:lineRule="exact"/>
      </w:pPr>
      <w:proofErr w:type="gramStart"/>
      <w:r w:rsidRPr="003656E2">
        <w:t xml:space="preserve">ИНН </w:t>
      </w:r>
      <w:r w:rsidRPr="00151FE3">
        <w:t xml:space="preserve"> </w:t>
      </w:r>
      <w:r w:rsidRPr="00513CE5">
        <w:t>7814119216</w:t>
      </w:r>
      <w:proofErr w:type="gramEnd"/>
    </w:p>
    <w:p w:rsidR="000F4450" w:rsidRPr="00151FE3" w:rsidRDefault="000F4450" w:rsidP="000F4450">
      <w:pPr>
        <w:spacing w:line="280" w:lineRule="exact"/>
      </w:pPr>
      <w:r w:rsidRPr="003656E2">
        <w:t xml:space="preserve">КПП </w:t>
      </w:r>
      <w:r w:rsidRPr="00151FE3">
        <w:t>780201001</w:t>
      </w:r>
    </w:p>
    <w:p w:rsidR="000F4450" w:rsidRDefault="000F4450" w:rsidP="000F4450">
      <w:pPr>
        <w:spacing w:line="280" w:lineRule="exact"/>
      </w:pPr>
      <w:r w:rsidRPr="003656E2">
        <w:t>ОГРН 102780</w:t>
      </w:r>
      <w:r>
        <w:t>00</w:t>
      </w:r>
      <w:r w:rsidRPr="00151FE3">
        <w:t>11678</w:t>
      </w:r>
    </w:p>
    <w:p w:rsidR="000F4450" w:rsidRDefault="000F4450" w:rsidP="000F4450">
      <w:pPr>
        <w:spacing w:line="280" w:lineRule="exact"/>
      </w:pPr>
    </w:p>
    <w:p w:rsidR="000F4450" w:rsidRPr="003656E2" w:rsidRDefault="000F4450" w:rsidP="000F4450">
      <w:pPr>
        <w:spacing w:line="280" w:lineRule="exact"/>
      </w:pPr>
      <w:r w:rsidRPr="003656E2">
        <w:rPr>
          <w:i/>
        </w:rPr>
        <w:t>Банковские реквизиты</w:t>
      </w:r>
      <w:r w:rsidRPr="003656E2">
        <w:t>:</w:t>
      </w:r>
    </w:p>
    <w:p w:rsidR="000F4450" w:rsidRPr="008E07FD" w:rsidRDefault="000F4450" w:rsidP="000F4450">
      <w:pPr>
        <w:pStyle w:val="a3"/>
        <w:spacing w:line="264" w:lineRule="auto"/>
        <w:ind w:left="0"/>
        <w:jc w:val="both"/>
      </w:pPr>
      <w:r w:rsidRPr="008E07FD">
        <w:t>р/с 40703810200020000005</w:t>
      </w:r>
    </w:p>
    <w:p w:rsidR="000F4450" w:rsidRPr="008E07FD" w:rsidRDefault="000F4450" w:rsidP="000F4450">
      <w:pPr>
        <w:pStyle w:val="a3"/>
        <w:spacing w:line="264" w:lineRule="auto"/>
        <w:ind w:left="0"/>
        <w:jc w:val="both"/>
      </w:pPr>
      <w:r w:rsidRPr="00627D8C">
        <w:t>Филиале ББР Банка (</w:t>
      </w:r>
      <w:r>
        <w:t>А</w:t>
      </w:r>
      <w:r w:rsidRPr="00627D8C">
        <w:t>кционерное общество) в г. Санкт-Петербурге</w:t>
      </w:r>
    </w:p>
    <w:p w:rsidR="000F4450" w:rsidRPr="008E07FD" w:rsidRDefault="000F4450" w:rsidP="000F4450">
      <w:pPr>
        <w:pStyle w:val="a3"/>
        <w:spacing w:line="264" w:lineRule="auto"/>
        <w:ind w:left="0"/>
        <w:jc w:val="both"/>
      </w:pPr>
      <w:r w:rsidRPr="008E07FD">
        <w:t>к/с № 30101810300000000785</w:t>
      </w:r>
    </w:p>
    <w:p w:rsidR="000F4450" w:rsidRPr="008E07FD" w:rsidRDefault="000F4450" w:rsidP="000F4450">
      <w:proofErr w:type="gramStart"/>
      <w:r w:rsidRPr="008E07FD">
        <w:t>БИК  044030785</w:t>
      </w:r>
      <w:proofErr w:type="gramEnd"/>
    </w:p>
    <w:p w:rsidR="000F4450" w:rsidRPr="003656E2" w:rsidRDefault="000F4450" w:rsidP="000F4450">
      <w:pPr>
        <w:spacing w:line="280" w:lineRule="exact"/>
      </w:pPr>
    </w:p>
    <w:p w:rsidR="000F4450" w:rsidRDefault="000F4450" w:rsidP="000F4450">
      <w:pPr>
        <w:jc w:val="both"/>
      </w:pPr>
      <w:r w:rsidRPr="003656E2">
        <w:t xml:space="preserve">Коды </w:t>
      </w:r>
      <w:r>
        <w:t>общероссийских классификаторов:</w:t>
      </w:r>
    </w:p>
    <w:p w:rsidR="000F4450" w:rsidRPr="000F4450" w:rsidRDefault="000F4450" w:rsidP="000F4450">
      <w:pPr>
        <w:spacing w:line="280" w:lineRule="exact"/>
      </w:pPr>
      <w:r>
        <w:t>ОКАТО 402</w:t>
      </w:r>
      <w:r w:rsidRPr="000F4450">
        <w:t>98561000</w:t>
      </w:r>
    </w:p>
    <w:p w:rsidR="000F4450" w:rsidRDefault="000F4450" w:rsidP="000F4450">
      <w:pPr>
        <w:spacing w:line="280" w:lineRule="exact"/>
      </w:pPr>
      <w:r>
        <w:t>ОКТМО 40908000</w:t>
      </w:r>
    </w:p>
    <w:p w:rsidR="000F4450" w:rsidRPr="003656E2" w:rsidRDefault="000F4450" w:rsidP="000F4450">
      <w:pPr>
        <w:spacing w:line="280" w:lineRule="exact"/>
      </w:pPr>
      <w:r w:rsidRPr="003656E2">
        <w:t xml:space="preserve">ОКПО </w:t>
      </w:r>
      <w:r>
        <w:t>56230350</w:t>
      </w:r>
    </w:p>
    <w:p w:rsidR="000F4450" w:rsidRPr="003656E2" w:rsidRDefault="000F4450" w:rsidP="000F4450">
      <w:pPr>
        <w:spacing w:line="260" w:lineRule="exact"/>
      </w:pPr>
      <w:r w:rsidRPr="003656E2">
        <w:t>ОКОГУ</w:t>
      </w:r>
      <w:r>
        <w:t xml:space="preserve"> 61300</w:t>
      </w:r>
      <w:r w:rsidRPr="003656E2">
        <w:t xml:space="preserve"> </w:t>
      </w:r>
    </w:p>
    <w:p w:rsidR="000F4450" w:rsidRPr="003656E2" w:rsidRDefault="000F4450" w:rsidP="000F4450">
      <w:pPr>
        <w:spacing w:line="260" w:lineRule="exact"/>
      </w:pPr>
      <w:r w:rsidRPr="003656E2">
        <w:t xml:space="preserve">ОКФС </w:t>
      </w:r>
      <w:r>
        <w:t>53</w:t>
      </w:r>
    </w:p>
    <w:p w:rsidR="000F4450" w:rsidRPr="003656E2" w:rsidRDefault="000F4450" w:rsidP="000F4450">
      <w:pPr>
        <w:spacing w:line="260" w:lineRule="exact"/>
      </w:pPr>
      <w:proofErr w:type="gramStart"/>
      <w:r w:rsidRPr="003656E2">
        <w:t xml:space="preserve">ОКОПФ  </w:t>
      </w:r>
      <w:r>
        <w:t>83</w:t>
      </w:r>
      <w:proofErr w:type="gramEnd"/>
    </w:p>
    <w:p w:rsidR="000F4450" w:rsidRDefault="000F4450" w:rsidP="000F4450">
      <w:pPr>
        <w:pStyle w:val="a3"/>
        <w:spacing w:line="264" w:lineRule="auto"/>
        <w:ind w:left="0"/>
        <w:jc w:val="both"/>
      </w:pPr>
      <w:r>
        <w:t xml:space="preserve">ОКВЭД </w:t>
      </w:r>
      <w:r w:rsidRPr="00A06630">
        <w:t>91</w:t>
      </w:r>
      <w:r>
        <w:t>.33 (основной вид деятельности – деятельность прочих общественных организаций, не включенных в другие группировки).</w:t>
      </w:r>
    </w:p>
    <w:p w:rsidR="002C0E07" w:rsidRDefault="002C0E07">
      <w:bookmarkStart w:id="0" w:name="_GoBack"/>
      <w:bookmarkEnd w:id="0"/>
    </w:p>
    <w:sectPr w:rsidR="002C0E07" w:rsidSect="005E09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0"/>
    <w:rsid w:val="000F4450"/>
    <w:rsid w:val="001477CD"/>
    <w:rsid w:val="00173E5E"/>
    <w:rsid w:val="002C0E07"/>
    <w:rsid w:val="00452C4E"/>
    <w:rsid w:val="005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5A16-2DDA-4BC5-B1F9-B01C750A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ГК Росинжиниринг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Бабурина Маргарита Анатольевна</cp:lastModifiedBy>
  <cp:revision>1</cp:revision>
  <dcterms:created xsi:type="dcterms:W3CDTF">2015-12-16T08:57:00Z</dcterms:created>
  <dcterms:modified xsi:type="dcterms:W3CDTF">2015-12-16T08:57:00Z</dcterms:modified>
</cp:coreProperties>
</file>